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PATVIRTINTA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Radvili</w:t>
      </w:r>
      <w:r>
        <w:rPr>
          <w:rFonts w:ascii="Times New Roman" w:hAnsi="Times New Roman" w:cs="Times New Roman" w:eastAsia="Times New Roman"/>
          <w:color w:val="auto"/>
          <w:spacing w:val="0"/>
          <w:position w:val="0"/>
          <w:sz w:val="24"/>
          <w:shd w:fill="auto" w:val="clear"/>
        </w:rPr>
        <w:t xml:space="preserve">škio r. Pociūnėlių pagrindinės </w:t>
        <w:tab/>
        <w:tab/>
        <w:tab/>
        <w:tab/>
        <w:tab/>
        <w:tab/>
        <w:tab/>
        <w:tab/>
        <w:t xml:space="preserve">mokyklos direktoriaus 2020 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kovo 25 d. </w:t>
      </w:r>
      <w:r>
        <w:rPr>
          <w:rFonts w:ascii="Times New Roman" w:hAnsi="Times New Roman" w:cs="Times New Roman" w:eastAsia="Times New Roman"/>
          <w:color w:val="auto"/>
          <w:spacing w:val="0"/>
          <w:position w:val="0"/>
          <w:sz w:val="24"/>
          <w:shd w:fill="auto" w:val="clear"/>
        </w:rPr>
        <w:t xml:space="preserve">įsakymu Nr. V1-27 (1.3)</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RADVILI</w:t>
      </w:r>
      <w:r>
        <w:rPr>
          <w:rFonts w:ascii="Times New Roman" w:hAnsi="Times New Roman" w:cs="Times New Roman" w:eastAsia="Times New Roman"/>
          <w:b/>
          <w:color w:val="auto"/>
          <w:spacing w:val="0"/>
          <w:position w:val="0"/>
          <w:sz w:val="24"/>
          <w:shd w:fill="auto" w:val="clear"/>
        </w:rPr>
        <w:t xml:space="preserve">ŠKIO R.  POCIŪNĖLIŲ PAGRINDINĖS MOKYKLOS UGDYMO PROCESO ORGANIZAVIMO NUOTOLINIU BŪDU TVARKOS APRAŠAS</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 SKYRIUS</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BENDROSIOS NUOSTATOS</w:t>
      </w:r>
    </w:p>
    <w:p>
      <w:pPr>
        <w:spacing w:before="0" w:after="0" w:line="240"/>
        <w:ind w:right="0" w:left="0" w:firstLine="62"/>
        <w:jc w:val="both"/>
        <w:rPr>
          <w:rFonts w:ascii="Times New Roman" w:hAnsi="Times New Roman" w:cs="Times New Roman" w:eastAsia="Times New Roman"/>
          <w:b/>
          <w:color w:val="auto"/>
          <w:spacing w:val="0"/>
          <w:position w:val="0"/>
          <w:sz w:val="24"/>
          <w:shd w:fill="FFFFFF" w:val="clear"/>
        </w:rPr>
      </w:pPr>
    </w:p>
    <w:p>
      <w:pPr>
        <w:numPr>
          <w:ilvl w:val="0"/>
          <w:numId w:val="5"/>
        </w:num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Tvarkos apra</w:t>
      </w:r>
      <w:r>
        <w:rPr>
          <w:rFonts w:ascii="Times New Roman" w:hAnsi="Times New Roman" w:cs="Times New Roman" w:eastAsia="Times New Roman"/>
          <w:color w:val="auto"/>
          <w:spacing w:val="0"/>
          <w:position w:val="0"/>
          <w:sz w:val="24"/>
          <w:shd w:fill="FFFFFF" w:val="clear"/>
        </w:rPr>
        <w:t xml:space="preserve">šas dėl ugdymo proceso organizavimo nuotoliniu būdu (toliau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Apra</w:t>
      </w:r>
      <w:r>
        <w:rPr>
          <w:rFonts w:ascii="Times New Roman" w:hAnsi="Times New Roman" w:cs="Times New Roman" w:eastAsia="Times New Roman"/>
          <w:color w:val="auto"/>
          <w:spacing w:val="0"/>
          <w:position w:val="0"/>
          <w:sz w:val="24"/>
          <w:shd w:fill="FFFFFF" w:val="clear"/>
        </w:rPr>
        <w:t xml:space="preserve">šas) yra skirtas Pociūnėlių pagrindinės mokyklos (toliau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mokyklos), </w:t>
      </w:r>
      <w:r>
        <w:rPr>
          <w:rFonts w:ascii="Times New Roman" w:hAnsi="Times New Roman" w:cs="Times New Roman" w:eastAsia="Times New Roman"/>
          <w:color w:val="auto"/>
          <w:spacing w:val="0"/>
          <w:position w:val="0"/>
          <w:sz w:val="24"/>
          <w:shd w:fill="FFFFFF" w:val="clear"/>
        </w:rPr>
        <w:t xml:space="preserve">įgyvendinančios ikimokyklinio, priešmokyklinio, pradinio ir pagrindinio ugdymo programas, bendruomenei organizuoti ugdymo procesą nuotoliniu būdu, iki bus atnaujintas įprastas ugdymo procesas.</w:t>
      </w:r>
    </w:p>
    <w:p>
      <w:pPr>
        <w:numPr>
          <w:ilvl w:val="0"/>
          <w:numId w:val="5"/>
        </w:num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Esant koronaviruso gr</w:t>
      </w:r>
      <w:r>
        <w:rPr>
          <w:rFonts w:ascii="Times New Roman" w:hAnsi="Times New Roman" w:cs="Times New Roman" w:eastAsia="Times New Roman"/>
          <w:color w:val="auto"/>
          <w:spacing w:val="0"/>
          <w:position w:val="0"/>
          <w:sz w:val="24"/>
          <w:shd w:fill="FFFFFF" w:val="clear"/>
        </w:rPr>
        <w:t xml:space="preserve">ėsmei, nuotoliniu būdu mokykla gali ugdyti mokinius nepriklausomai nuo to, ar šis būdas yra įteisintas mokyklos nuostatuose, ar ne. Laikinai organizuojant ugdymą nuotoliniu būdu, mokymo sutartys nekeičiamos.</w:t>
      </w:r>
    </w:p>
    <w:p>
      <w:pPr>
        <w:numPr>
          <w:ilvl w:val="0"/>
          <w:numId w:val="5"/>
        </w:numPr>
        <w:spacing w:before="0" w:after="14"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Apra</w:t>
      </w:r>
      <w:r>
        <w:rPr>
          <w:rFonts w:ascii="Times New Roman" w:hAnsi="Times New Roman" w:cs="Times New Roman" w:eastAsia="Times New Roman"/>
          <w:color w:val="auto"/>
          <w:spacing w:val="0"/>
          <w:position w:val="0"/>
          <w:sz w:val="24"/>
          <w:shd w:fill="auto" w:val="clear"/>
        </w:rPr>
        <w:t xml:space="preserve">še pateikiama aiški informacija apie mokymo organizavimą nuotoliniu būdu bei kontaktus, kuriais galėtų gauti  pagalbą mokiniai,  jų tėvai (globėjai/ rūpintojai), mokytojai.</w:t>
      </w:r>
    </w:p>
    <w:p>
      <w:pPr>
        <w:numPr>
          <w:ilvl w:val="0"/>
          <w:numId w:val="5"/>
        </w:numPr>
        <w:spacing w:before="0" w:after="14"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Mokyklos steig</w:t>
      </w:r>
      <w:r>
        <w:rPr>
          <w:rFonts w:ascii="Times New Roman" w:hAnsi="Times New Roman" w:cs="Times New Roman" w:eastAsia="Times New Roman"/>
          <w:color w:val="000000"/>
          <w:spacing w:val="0"/>
          <w:position w:val="0"/>
          <w:sz w:val="24"/>
          <w:shd w:fill="auto" w:val="clear"/>
        </w:rPr>
        <w:t xml:space="preserve">ėjas, Radviliškio rajono savivaldybė, koordinuoja Pociūnėlių pagrindinės mokyklos pasirengimą organizuoti mokymą nuotoliniu būdu ir teikia pagalbą.</w:t>
      </w:r>
    </w:p>
    <w:p>
      <w:pPr>
        <w:numPr>
          <w:ilvl w:val="0"/>
          <w:numId w:val="5"/>
        </w:num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Mokykla:</w:t>
        <w:br/>
        <w:tab/>
        <w:t xml:space="preserve">5.1. iki kovo 20 d. </w:t>
      </w:r>
      <w:r>
        <w:rPr>
          <w:rFonts w:ascii="Times New Roman" w:hAnsi="Times New Roman" w:cs="Times New Roman" w:eastAsia="Times New Roman"/>
          <w:color w:val="000000"/>
          <w:spacing w:val="0"/>
          <w:position w:val="0"/>
          <w:sz w:val="24"/>
          <w:shd w:fill="auto" w:val="clear"/>
        </w:rPr>
        <w:t xml:space="preserve">įsivertina  galimybes ugdymo procesą organizuoti nuotoliniu būdu;</w:t>
        <w:br/>
        <w:tab/>
        <w:t xml:space="preserve">5.2.  parengia priemonių planą ir susitaria dėl mokymo nuotoliniu būdu taisyklių.</w:t>
      </w:r>
    </w:p>
    <w:p>
      <w:pPr>
        <w:numPr>
          <w:ilvl w:val="0"/>
          <w:numId w:val="5"/>
        </w:num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Mokytojai:</w:t>
        <w:br/>
        <w:t xml:space="preserve">6.1.  pasiruo</w:t>
      </w:r>
      <w:r>
        <w:rPr>
          <w:rFonts w:ascii="Times New Roman" w:hAnsi="Times New Roman" w:cs="Times New Roman" w:eastAsia="Times New Roman"/>
          <w:color w:val="000000"/>
          <w:spacing w:val="0"/>
          <w:position w:val="0"/>
          <w:sz w:val="24"/>
          <w:shd w:fill="auto" w:val="clear"/>
        </w:rPr>
        <w:t xml:space="preserve">šia mokyti nuotoliniu būdu;</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6.2. iki kovo 27 d. parengia ir sukaupia skaitmenin</w:t>
      </w:r>
      <w:r>
        <w:rPr>
          <w:rFonts w:ascii="Times New Roman" w:hAnsi="Times New Roman" w:cs="Times New Roman" w:eastAsia="Times New Roman"/>
          <w:color w:val="000000"/>
          <w:spacing w:val="0"/>
          <w:position w:val="0"/>
          <w:sz w:val="24"/>
          <w:shd w:fill="auto" w:val="clear"/>
        </w:rPr>
        <w:t xml:space="preserve">ę mokomąją medžiagą, užduotis, skirtas mokiniams mokytis nuotoliniu būdu.</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6.3. apra</w:t>
      </w:r>
      <w:r>
        <w:rPr>
          <w:rFonts w:ascii="Times New Roman" w:hAnsi="Times New Roman" w:cs="Times New Roman" w:eastAsia="Times New Roman"/>
          <w:color w:val="000000"/>
          <w:spacing w:val="0"/>
          <w:position w:val="0"/>
          <w:sz w:val="24"/>
          <w:shd w:fill="auto" w:val="clear"/>
        </w:rPr>
        <w:t xml:space="preserve">šas parengtas vadovaujantis Lietuvos Respublikos švietimo, mokslo ir sporto ministro Įsakymu Dėl rekomendacijų dėl ugdymo proceso organizavimo nuotoliniu būdu patvirtinimo 20201m. kovo 16 d. Nr. V-372. Lietuvos Respublikos švietimo, mokslo ir sporto ministro 2020 m. kovo 16 d. Aplinkraščiu dėl situacijos, susijusios su korono virusu, valdymo priemonių. Mokyklos galimybėmis ir susitarimais.</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II SKYRIUS</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62"/>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PASIRENGIMAS ORGANIZUOTI UGDYMO PROCES</w:t>
      </w:r>
      <w:r>
        <w:rPr>
          <w:rFonts w:ascii="Times New Roman" w:hAnsi="Times New Roman" w:cs="Times New Roman" w:eastAsia="Times New Roman"/>
          <w:b/>
          <w:color w:val="auto"/>
          <w:spacing w:val="0"/>
          <w:position w:val="0"/>
          <w:sz w:val="24"/>
          <w:shd w:fill="FFFFFF" w:val="clear"/>
        </w:rPr>
        <w:t xml:space="preserve">Ą NUOTOLINIU BŪDU</w:t>
      </w:r>
    </w:p>
    <w:p>
      <w:pPr>
        <w:spacing w:before="0" w:after="0" w:line="240"/>
        <w:ind w:right="0" w:left="0" w:firstLine="62"/>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7. Nuotolinis mokymas organizuojamas vadovaujantis bendrojo ugdymo program</w:t>
      </w:r>
      <w:r>
        <w:rPr>
          <w:rFonts w:ascii="Times New Roman" w:hAnsi="Times New Roman" w:cs="Times New Roman" w:eastAsia="Times New Roman"/>
          <w:color w:val="auto"/>
          <w:spacing w:val="0"/>
          <w:position w:val="0"/>
          <w:sz w:val="24"/>
          <w:shd w:fill="auto" w:val="clear"/>
        </w:rPr>
        <w:t xml:space="preserve">ų aprašais, Bendrosiomis programomis, bendraisiais ugdymo planais.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 Nuotolinio mokymosi forma  organizuojamas vis</w:t>
      </w:r>
      <w:r>
        <w:rPr>
          <w:rFonts w:ascii="Times New Roman" w:hAnsi="Times New Roman" w:cs="Times New Roman" w:eastAsia="Times New Roman"/>
          <w:color w:val="auto"/>
          <w:spacing w:val="0"/>
          <w:position w:val="0"/>
          <w:sz w:val="24"/>
          <w:shd w:fill="auto" w:val="clear"/>
        </w:rPr>
        <w:t xml:space="preserve">ų dalykų mokymas.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9. Mokymo proceso organizavimo b</w:t>
      </w:r>
      <w:r>
        <w:rPr>
          <w:rFonts w:ascii="Times New Roman" w:hAnsi="Times New Roman" w:cs="Times New Roman" w:eastAsia="Times New Roman"/>
          <w:color w:val="auto"/>
          <w:spacing w:val="0"/>
          <w:position w:val="0"/>
          <w:sz w:val="24"/>
          <w:shd w:fill="auto" w:val="clear"/>
        </w:rPr>
        <w:t xml:space="preserve">ūdas pasirenkamas bendru mokytojų ir mokyklos direktoriaus susitarimu, atsižvelgus į mokinio mokymosi poreikius ir mokyklos galimybes organizuoti mokymo procesą atitinkamu būdu.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10. Mokytoj</w:t>
      </w:r>
      <w:r>
        <w:rPr>
          <w:rFonts w:ascii="Times New Roman" w:hAnsi="Times New Roman" w:cs="Times New Roman" w:eastAsia="Times New Roman"/>
          <w:color w:val="auto"/>
          <w:spacing w:val="0"/>
          <w:position w:val="0"/>
          <w:sz w:val="24"/>
          <w:shd w:fill="auto" w:val="clear"/>
        </w:rPr>
        <w:t xml:space="preserve">ų ir švietimo pagalbos specialistų pasitarimai vykdomi naudojant socialinius tinklus.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11.  Mokykla, organizuojanti mokym</w:t>
      </w:r>
      <w:r>
        <w:rPr>
          <w:rFonts w:ascii="Times New Roman" w:hAnsi="Times New Roman" w:cs="Times New Roman" w:eastAsia="Times New Roman"/>
          <w:color w:val="auto"/>
          <w:spacing w:val="0"/>
          <w:position w:val="0"/>
          <w:sz w:val="24"/>
          <w:shd w:fill="auto" w:val="clear"/>
        </w:rPr>
        <w:t xml:space="preserve">ą nuotoliniu būdu, užtikrina nuotolinio mokymo aplinkos saugumą, prieigą prie nuotolinio mokymo aplinkos, suderina mokymosi laiką nuotolinio mokymo aplinkoje, užtikrina vertinimo procedūrų laikymąsi ir informacijos apsaugą.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 Nuotolin</w:t>
      </w:r>
      <w:r>
        <w:rPr>
          <w:rFonts w:ascii="Times New Roman" w:hAnsi="Times New Roman" w:cs="Times New Roman" w:eastAsia="Times New Roman"/>
          <w:color w:val="auto"/>
          <w:spacing w:val="0"/>
          <w:position w:val="0"/>
          <w:sz w:val="24"/>
          <w:shd w:fill="auto" w:val="clear"/>
        </w:rPr>
        <w:t xml:space="preserve">į mokymąsi koordinuoja direktorius.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 Ugdyme dalyvaujan</w:t>
      </w:r>
      <w:r>
        <w:rPr>
          <w:rFonts w:ascii="Times New Roman" w:hAnsi="Times New Roman" w:cs="Times New Roman" w:eastAsia="Times New Roman"/>
          <w:color w:val="auto"/>
          <w:spacing w:val="0"/>
          <w:position w:val="0"/>
          <w:sz w:val="24"/>
          <w:shd w:fill="auto" w:val="clear"/>
        </w:rPr>
        <w:t xml:space="preserve">čių asmenų funkcijos: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13.1. nuotolinio mokymo(si) mokytojas: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13.1.1. pagal nuotolinio mokymo tvarkara</w:t>
      </w:r>
      <w:r>
        <w:rPr>
          <w:rFonts w:ascii="Times New Roman" w:hAnsi="Times New Roman" w:cs="Times New Roman" w:eastAsia="Times New Roman"/>
          <w:color w:val="auto"/>
          <w:spacing w:val="0"/>
          <w:position w:val="0"/>
          <w:sz w:val="24"/>
          <w:shd w:fill="auto" w:val="clear"/>
        </w:rPr>
        <w:t xml:space="preserve">štį (nurodytu laiku) jungiasi prie įvairių virtualių mokymosi aplinkų;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13.1.2. nuotolines  pamokas organizuoja dirbdamas namuose (rami, netriuk</w:t>
      </w:r>
      <w:r>
        <w:rPr>
          <w:rFonts w:ascii="Times New Roman" w:hAnsi="Times New Roman" w:cs="Times New Roman" w:eastAsia="Times New Roman"/>
          <w:color w:val="auto"/>
          <w:spacing w:val="0"/>
          <w:position w:val="0"/>
          <w:sz w:val="24"/>
          <w:shd w:fill="auto" w:val="clear"/>
        </w:rPr>
        <w:t xml:space="preserve">šminga aplinka, yra galimybė naudotis kompiuteriu, geros kokybės interneto ryšiu); rekomenduojama, visų pirma, naudotis mokytojams ir mokiniams jau pažįstamais instrumentais;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13.1.3. rengia, atnaujina, papildo nuotolinio mokymo(si) med</w:t>
      </w:r>
      <w:r>
        <w:rPr>
          <w:rFonts w:ascii="Times New Roman" w:hAnsi="Times New Roman" w:cs="Times New Roman" w:eastAsia="Times New Roman"/>
          <w:color w:val="auto"/>
          <w:spacing w:val="0"/>
          <w:position w:val="0"/>
          <w:sz w:val="24"/>
          <w:shd w:fill="auto" w:val="clear"/>
        </w:rPr>
        <w:t xml:space="preserve">žiagos rinkinius, vadovaudamasis atnaujintomis Bendrosiomis programomis bei metodinėmis rekomendacijomis, skelbia medžiagą sutartoje virtualioje mokymosi aplinkoje;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13.1.4. tvarko mokini</w:t>
      </w:r>
      <w:r>
        <w:rPr>
          <w:rFonts w:ascii="Times New Roman" w:hAnsi="Times New Roman" w:cs="Times New Roman" w:eastAsia="Times New Roman"/>
          <w:color w:val="auto"/>
          <w:spacing w:val="0"/>
          <w:position w:val="0"/>
          <w:sz w:val="24"/>
          <w:shd w:fill="auto" w:val="clear"/>
        </w:rPr>
        <w:t xml:space="preserve">ų ugdymo dokumentus: el. dienyną ir naudojamą virtualią mokymosi aplinką;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13.1.5. tikrina, vertina, analizuoja, komentuoja mokini</w:t>
      </w:r>
      <w:r>
        <w:rPr>
          <w:rFonts w:ascii="Times New Roman" w:hAnsi="Times New Roman" w:cs="Times New Roman" w:eastAsia="Times New Roman"/>
          <w:color w:val="auto"/>
          <w:spacing w:val="0"/>
          <w:position w:val="0"/>
          <w:sz w:val="24"/>
          <w:shd w:fill="auto" w:val="clear"/>
        </w:rPr>
        <w:t xml:space="preserve">ų darbus, gautus elektroninėje aplinkoje; vertinimus už darbus, pateiktus įvairiose virtualiose aplinkose, surašo el. dienyne; el. dienynas pildomas vadovaujantis bendra el. dienyno pildymo tvarka;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13.1.6. stebi mokini</w:t>
      </w:r>
      <w:r>
        <w:rPr>
          <w:rFonts w:ascii="Times New Roman" w:hAnsi="Times New Roman" w:cs="Times New Roman" w:eastAsia="Times New Roman"/>
          <w:color w:val="auto"/>
          <w:spacing w:val="0"/>
          <w:position w:val="0"/>
          <w:sz w:val="24"/>
          <w:shd w:fill="auto" w:val="clear"/>
        </w:rPr>
        <w:t xml:space="preserve">ų pasiekimus, lankomumą ir prisijungimo duomenis bei teikia ataskaitas mokyklos administracijai;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13.2. nuotoliniu b</w:t>
      </w:r>
      <w:r>
        <w:rPr>
          <w:rFonts w:ascii="Times New Roman" w:hAnsi="Times New Roman" w:cs="Times New Roman" w:eastAsia="Times New Roman"/>
          <w:color w:val="auto"/>
          <w:spacing w:val="0"/>
          <w:position w:val="0"/>
          <w:sz w:val="24"/>
          <w:shd w:fill="auto" w:val="clear"/>
        </w:rPr>
        <w:t xml:space="preserve">ūdu besimokantis mokinys: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13.2.1. naudodamas informacines komunikacijos priemones ir technologijas, nustatytu laiku jungiasi prie virtualios sistemos, susisiekia su mokytojais ir dalyvauja grupin</w:t>
      </w:r>
      <w:r>
        <w:rPr>
          <w:rFonts w:ascii="Times New Roman" w:hAnsi="Times New Roman" w:cs="Times New Roman" w:eastAsia="Times New Roman"/>
          <w:color w:val="auto"/>
          <w:spacing w:val="0"/>
          <w:position w:val="0"/>
          <w:sz w:val="24"/>
          <w:shd w:fill="auto" w:val="clear"/>
        </w:rPr>
        <w:t xml:space="preserve">ėse ar individualiose konsultacijose;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13.2.2. laiku atlieka u</w:t>
      </w:r>
      <w:r>
        <w:rPr>
          <w:rFonts w:ascii="Times New Roman" w:hAnsi="Times New Roman" w:cs="Times New Roman" w:eastAsia="Times New Roman"/>
          <w:color w:val="auto"/>
          <w:spacing w:val="0"/>
          <w:position w:val="0"/>
          <w:sz w:val="24"/>
          <w:shd w:fill="auto" w:val="clear"/>
        </w:rPr>
        <w:t xml:space="preserve">žduotis ir atsiskaito virtualioje aplinkoje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privalo atsi</w:t>
      </w:r>
      <w:r>
        <w:rPr>
          <w:rFonts w:ascii="Times New Roman" w:hAnsi="Times New Roman" w:cs="Times New Roman" w:eastAsia="Times New Roman"/>
          <w:color w:val="auto"/>
          <w:spacing w:val="0"/>
          <w:position w:val="0"/>
          <w:sz w:val="24"/>
          <w:shd w:fill="auto" w:val="clear"/>
        </w:rPr>
        <w:t xml:space="preserve">ųsti visų mokomųjų dalykų paskirtus atsiskaitomuosius darbus;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13.2.3. konsultuojasi su mokytoju, stebi pa</w:t>
      </w:r>
      <w:r>
        <w:rPr>
          <w:rFonts w:ascii="Times New Roman" w:hAnsi="Times New Roman" w:cs="Times New Roman" w:eastAsia="Times New Roman"/>
          <w:color w:val="auto"/>
          <w:spacing w:val="0"/>
          <w:position w:val="0"/>
          <w:sz w:val="24"/>
          <w:shd w:fill="auto" w:val="clear"/>
        </w:rPr>
        <w:t xml:space="preserve">žangumą, dalyvauja refleksijose;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13.3. nuotoliniu b</w:t>
      </w:r>
      <w:r>
        <w:rPr>
          <w:rFonts w:ascii="Times New Roman" w:hAnsi="Times New Roman" w:cs="Times New Roman" w:eastAsia="Times New Roman"/>
          <w:color w:val="auto"/>
          <w:spacing w:val="0"/>
          <w:position w:val="0"/>
          <w:sz w:val="24"/>
          <w:shd w:fill="auto" w:val="clear"/>
        </w:rPr>
        <w:t xml:space="preserve">ūdu besimokančių mokinių tėvai: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13.3.1. u</w:t>
      </w:r>
      <w:r>
        <w:rPr>
          <w:rFonts w:ascii="Times New Roman" w:hAnsi="Times New Roman" w:cs="Times New Roman" w:eastAsia="Times New Roman"/>
          <w:color w:val="auto"/>
          <w:spacing w:val="0"/>
          <w:position w:val="0"/>
          <w:sz w:val="24"/>
          <w:shd w:fill="auto" w:val="clear"/>
        </w:rPr>
        <w:t xml:space="preserve">žtikrina mokinių dalyvavimą nuotoliniame ugdyme ir kontroliuoja nurodytų užduočių atlikimą laiku;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13.3.2. r</w:t>
      </w:r>
      <w:r>
        <w:rPr>
          <w:rFonts w:ascii="Times New Roman" w:hAnsi="Times New Roman" w:cs="Times New Roman" w:eastAsia="Times New Roman"/>
          <w:color w:val="auto"/>
          <w:spacing w:val="0"/>
          <w:position w:val="0"/>
          <w:sz w:val="24"/>
          <w:shd w:fill="auto" w:val="clear"/>
        </w:rPr>
        <w:t xml:space="preserve">ūpinasi savo vaikų IT priemonių sklandžiu veikimu ir palaiko grįžtamąjį ryšį su klasės auklėtojais ir mokytojais;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13.3.3. pradini</w:t>
      </w:r>
      <w:r>
        <w:rPr>
          <w:rFonts w:ascii="Times New Roman" w:hAnsi="Times New Roman" w:cs="Times New Roman" w:eastAsia="Times New Roman"/>
          <w:color w:val="auto"/>
          <w:spacing w:val="0"/>
          <w:position w:val="0"/>
          <w:sz w:val="24"/>
          <w:shd w:fill="auto" w:val="clear"/>
        </w:rPr>
        <w:t xml:space="preserve">ų klasių mokiniams padeda prisijungti prie socialinių tinklų ir virtualių mokymosi aplinkų, atlikti mokytojų pateiktas užduotis ir laiku išsiųsti jas nurodytu adresu.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14. Mokini</w:t>
      </w:r>
      <w:r>
        <w:rPr>
          <w:rFonts w:ascii="Times New Roman" w:hAnsi="Times New Roman" w:cs="Times New Roman" w:eastAsia="Times New Roman"/>
          <w:color w:val="auto"/>
          <w:spacing w:val="0"/>
          <w:position w:val="0"/>
          <w:sz w:val="24"/>
          <w:shd w:fill="auto" w:val="clear"/>
        </w:rPr>
        <w:t xml:space="preserve">ų pažanga ir pasiekimai vertinami pagal Bendrosiose programose aprašytus pasiekimus. Vertinant mokinių pasiekimus ir pažangą, taikomas formuojamasis, diagnostinis, kaupiamasis ir  apibendrinamasis vertinimas.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 Siekdama pasirengti ugdymo proces</w:t>
      </w:r>
      <w:r>
        <w:rPr>
          <w:rFonts w:ascii="Times New Roman" w:hAnsi="Times New Roman" w:cs="Times New Roman" w:eastAsia="Times New Roman"/>
          <w:color w:val="auto"/>
          <w:spacing w:val="0"/>
          <w:position w:val="0"/>
          <w:sz w:val="24"/>
          <w:shd w:fill="FFFFFF" w:val="clear"/>
        </w:rPr>
        <w:t xml:space="preserve">ą organizuoti nuotoliniu būdu, mokykla:</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15.1. </w:t>
      </w:r>
      <w:r>
        <w:rPr>
          <w:rFonts w:ascii="Times New Roman" w:hAnsi="Times New Roman" w:cs="Times New Roman" w:eastAsia="Times New Roman"/>
          <w:color w:val="auto"/>
          <w:spacing w:val="0"/>
          <w:position w:val="0"/>
          <w:sz w:val="24"/>
          <w:shd w:fill="FFFFFF" w:val="clear"/>
        </w:rPr>
        <w:t xml:space="preserve">įsivertina mokyklos pasirengimą dirbti nuotoliniu būdu: technologines galimybes, turimas skaitmenines priemones, mokytojų kompetenciją, mokinių amžių ir jų aplinkos socialinę ekonominę padėtį; pasirenka tokią nuotolinio mokymosi aplinką, kuri užtikrintų ne tik skaitmeninio ugdymo turinio pasiekiamumą, bet ir bendravimą bei bendradarbiavimą ugdymo proceso metu asinchroniniu ryšiu (el.dienynas, el.paštas, ,,Eduka‘‘ klasė, ,,Facebook“, ,,Google clasroom“, SMS ir pan.) ir pagal galimybes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sinchroniniu ry</w:t>
      </w:r>
      <w:r>
        <w:rPr>
          <w:rFonts w:ascii="Times New Roman" w:hAnsi="Times New Roman" w:cs="Times New Roman" w:eastAsia="Times New Roman"/>
          <w:color w:val="auto"/>
          <w:spacing w:val="0"/>
          <w:position w:val="0"/>
          <w:sz w:val="24"/>
          <w:shd w:fill="FFFFFF" w:val="clear"/>
        </w:rPr>
        <w:t xml:space="preserve">šiu (vaizdo pokalbiai);</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15.2. </w:t>
      </w:r>
      <w:r>
        <w:rPr>
          <w:rFonts w:ascii="Times New Roman" w:hAnsi="Times New Roman" w:cs="Times New Roman" w:eastAsia="Times New Roman"/>
          <w:color w:val="auto"/>
          <w:spacing w:val="0"/>
          <w:position w:val="0"/>
          <w:sz w:val="24"/>
          <w:shd w:fill="FFFFFF" w:val="clear"/>
        </w:rPr>
        <w:t xml:space="preserve">įvertina, ar visi mokiniai gali turėti prieigą prie pasirinktos programinės ar skaitmeninės įrangos mokymuisi nuotoliniu būdu; mokykloje susitariama dėl galimų šios problemos sprendimo būdų; mokykla svarsto mokiniui, kurio šeima yra socialiai pažeidžiama ir neturi galimybės vaiko aprūpinti nuotoliniam mokymuisi reikalingomis priemonėmis, sudaryti galimybę namuose naudotis mokyklos kompiuteriu;</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15.3. paskiria skaitmenini</w:t>
      </w:r>
      <w:r>
        <w:rPr>
          <w:rFonts w:ascii="Times New Roman" w:hAnsi="Times New Roman" w:cs="Times New Roman" w:eastAsia="Times New Roman"/>
          <w:color w:val="auto"/>
          <w:spacing w:val="0"/>
          <w:position w:val="0"/>
          <w:sz w:val="24"/>
          <w:shd w:fill="FFFFFF" w:val="clear"/>
        </w:rPr>
        <w:t xml:space="preserve">ų technologijų administratorius (IKT koordinatorius), kurie konsultuoja mokytojus ir mokinius technologijų naudojimo klausimais;</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15.4. paskelbia mokyklos interneto svetain</w:t>
      </w:r>
      <w:r>
        <w:rPr>
          <w:rFonts w:ascii="Times New Roman" w:hAnsi="Times New Roman" w:cs="Times New Roman" w:eastAsia="Times New Roman"/>
          <w:color w:val="auto"/>
          <w:spacing w:val="0"/>
          <w:position w:val="0"/>
          <w:sz w:val="24"/>
          <w:shd w:fill="FFFFFF" w:val="clear"/>
        </w:rPr>
        <w:t xml:space="preserve">ėje kontaktinę informaciją, kur mokytojai ir mokiniai gali kreiptis į skaitmeninių technologijų  administratorius dėl techninės pagalbos;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15.5. </w:t>
      </w:r>
      <w:r>
        <w:rPr>
          <w:rFonts w:ascii="Times New Roman" w:hAnsi="Times New Roman" w:cs="Times New Roman" w:eastAsia="Times New Roman"/>
          <w:color w:val="auto"/>
          <w:spacing w:val="0"/>
          <w:position w:val="0"/>
          <w:sz w:val="24"/>
          <w:shd w:fill="FFFFFF" w:val="clear"/>
        </w:rPr>
        <w:t xml:space="preserve"> mokykloje darbas organizuojamas nuotoliniu b</w:t>
      </w:r>
      <w:r>
        <w:rPr>
          <w:rFonts w:ascii="Times New Roman" w:hAnsi="Times New Roman" w:cs="Times New Roman" w:eastAsia="Times New Roman"/>
          <w:color w:val="auto"/>
          <w:spacing w:val="0"/>
          <w:position w:val="0"/>
          <w:sz w:val="24"/>
          <w:shd w:fill="FFFFFF" w:val="clear"/>
        </w:rPr>
        <w:t xml:space="preserve">ūdu, išskyrus atvejus, kai būtina atitinkamas funkcijas (darbus) atlikti darbo vietoje;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15.6. susitariama:</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15.6.1. d</w:t>
      </w:r>
      <w:r>
        <w:rPr>
          <w:rFonts w:ascii="Times New Roman" w:hAnsi="Times New Roman" w:cs="Times New Roman" w:eastAsia="Times New Roman"/>
          <w:color w:val="auto"/>
          <w:spacing w:val="0"/>
          <w:position w:val="0"/>
          <w:sz w:val="24"/>
          <w:shd w:fill="auto" w:val="clear"/>
        </w:rPr>
        <w:t xml:space="preserve">ėl nuotolinės mokymosi aplinkos: komunikuojant mokytojams ir mokiniams,  naudojant informacines technologijas ir ryšio paslaugas,</w:t>
      </w:r>
      <w:r>
        <w:rPr>
          <w:rFonts w:ascii="Times New Roman" w:hAnsi="Times New Roman" w:cs="Times New Roman" w:eastAsia="Times New Roman"/>
          <w:color w:val="000000"/>
          <w:spacing w:val="0"/>
          <w:position w:val="0"/>
          <w:sz w:val="24"/>
          <w:shd w:fill="auto" w:val="clear"/>
        </w:rPr>
        <w:t xml:space="preserve"> užtikrinama</w:t>
      </w:r>
      <w:r>
        <w:rPr>
          <w:rFonts w:ascii="Times New Roman" w:hAnsi="Times New Roman" w:cs="Times New Roman" w:eastAsia="Times New Roman"/>
          <w:color w:val="auto"/>
          <w:spacing w:val="0"/>
          <w:position w:val="0"/>
          <w:sz w:val="24"/>
          <w:shd w:fill="auto" w:val="clear"/>
        </w:rPr>
        <w:t xml:space="preserve"> asmens duomenų apsauga;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15.6.2. </w:t>
      </w:r>
      <w:r>
        <w:rPr>
          <w:rFonts w:ascii="Times New Roman" w:hAnsi="Times New Roman" w:cs="Times New Roman" w:eastAsia="Times New Roman"/>
          <w:color w:val="000000"/>
          <w:spacing w:val="0"/>
          <w:position w:val="0"/>
          <w:sz w:val="24"/>
          <w:shd w:fill="auto" w:val="clear"/>
        </w:rPr>
        <w:t xml:space="preserve">d</w:t>
      </w:r>
      <w:r>
        <w:rPr>
          <w:rFonts w:ascii="Times New Roman" w:hAnsi="Times New Roman" w:cs="Times New Roman" w:eastAsia="Times New Roman"/>
          <w:color w:val="000000"/>
          <w:spacing w:val="0"/>
          <w:position w:val="0"/>
          <w:sz w:val="24"/>
          <w:shd w:fill="auto" w:val="clear"/>
        </w:rPr>
        <w:t xml:space="preserve">ėl ugdymo organizavimo: skiriamos mokymosi užduotys per ,,Mano dienyną“, el. paštą, SMS, ,,Facebook“ grupes, ,,EDUKA klasę“, ,,</w:t>
      </w:r>
      <w:r>
        <w:rPr>
          <w:rFonts w:ascii="Times New Roman" w:hAnsi="Times New Roman" w:cs="Times New Roman" w:eastAsia="Times New Roman"/>
          <w:color w:val="auto"/>
          <w:spacing w:val="0"/>
          <w:position w:val="0"/>
          <w:sz w:val="24"/>
          <w:shd w:fill="auto" w:val="clear"/>
        </w:rPr>
        <w:t xml:space="preserve">Google clasroom“ ir pan., </w:t>
      </w:r>
      <w:r>
        <w:rPr>
          <w:rFonts w:ascii="Times New Roman" w:hAnsi="Times New Roman" w:cs="Times New Roman" w:eastAsia="Times New Roman"/>
          <w:color w:val="000000"/>
          <w:spacing w:val="0"/>
          <w:position w:val="0"/>
          <w:sz w:val="24"/>
          <w:shd w:fill="auto" w:val="clear"/>
        </w:rPr>
        <w:t xml:space="preserve">teikiama teorinė ir kita ugdymui(si) reikalinga medžiaga ar informacija, kada ir kokiu būdu mokinys gali paprašyti mokytojo pagalbos ir paaiškinimų, kiek turės skirti laiko užduotims atlikti per dieną/savaitę, kaip reguliuojamas jų krūvis, kaip suteikiamas grįžtamasis ryšys mokiniams, jų tėvams (globėjams, rūpintojams) el.dienyne, el. paštu, žinutėmis, kaip fiksuojami įvertinimai už atliktas užduotis pagal mokyklos direktoriaus įsakymą.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 U</w:t>
      </w:r>
      <w:r>
        <w:rPr>
          <w:rFonts w:ascii="Times New Roman" w:hAnsi="Times New Roman" w:cs="Times New Roman" w:eastAsia="Times New Roman"/>
          <w:color w:val="auto"/>
          <w:spacing w:val="0"/>
          <w:position w:val="0"/>
          <w:sz w:val="24"/>
          <w:shd w:fill="auto" w:val="clear"/>
        </w:rPr>
        <w:t xml:space="preserve">žduotys, už kurias reiks atsiskaityti ir įvertinti pažymiu, būtų pateikiamos iki: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  pradini</w:t>
      </w:r>
      <w:r>
        <w:rPr>
          <w:rFonts w:ascii="Times New Roman" w:hAnsi="Times New Roman" w:cs="Times New Roman" w:eastAsia="Times New Roman"/>
          <w:color w:val="auto"/>
          <w:spacing w:val="0"/>
          <w:position w:val="0"/>
          <w:sz w:val="24"/>
          <w:shd w:fill="auto" w:val="clear"/>
        </w:rPr>
        <w:t xml:space="preserve">ų klasių mokiniams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2/3 dienas per savait</w:t>
      </w:r>
      <w:r>
        <w:rPr>
          <w:rFonts w:ascii="Times New Roman" w:hAnsi="Times New Roman" w:cs="Times New Roman" w:eastAsia="Times New Roman"/>
          <w:color w:val="auto"/>
          <w:spacing w:val="0"/>
          <w:position w:val="0"/>
          <w:sz w:val="24"/>
          <w:shd w:fill="auto" w:val="clear"/>
        </w:rPr>
        <w:t xml:space="preserve">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16.2. lietuvi</w:t>
      </w:r>
      <w:r>
        <w:rPr>
          <w:rFonts w:ascii="Times New Roman" w:hAnsi="Times New Roman" w:cs="Times New Roman" w:eastAsia="Times New Roman"/>
          <w:color w:val="auto"/>
          <w:spacing w:val="0"/>
          <w:position w:val="0"/>
          <w:sz w:val="24"/>
          <w:shd w:fill="auto" w:val="clear"/>
        </w:rPr>
        <w:t xml:space="preserve">ų kalba ir literatūra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dienas per savait</w:t>
      </w:r>
      <w:r>
        <w:rPr>
          <w:rFonts w:ascii="Times New Roman" w:hAnsi="Times New Roman" w:cs="Times New Roman" w:eastAsia="Times New Roman"/>
          <w:color w:val="auto"/>
          <w:spacing w:val="0"/>
          <w:position w:val="0"/>
          <w:sz w:val="24"/>
          <w:shd w:fill="auto" w:val="clear"/>
        </w:rPr>
        <w:t xml:space="preserve">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16.3. rus</w:t>
      </w:r>
      <w:r>
        <w:rPr>
          <w:rFonts w:ascii="Times New Roman" w:hAnsi="Times New Roman" w:cs="Times New Roman" w:eastAsia="Times New Roman"/>
          <w:color w:val="auto"/>
          <w:spacing w:val="0"/>
          <w:position w:val="0"/>
          <w:sz w:val="24"/>
          <w:shd w:fill="auto" w:val="clear"/>
        </w:rPr>
        <w:t xml:space="preserve">ų kalba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savaitę;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16.4. angl</w:t>
      </w:r>
      <w:r>
        <w:rPr>
          <w:rFonts w:ascii="Times New Roman" w:hAnsi="Times New Roman" w:cs="Times New Roman" w:eastAsia="Times New Roman"/>
          <w:color w:val="auto"/>
          <w:spacing w:val="0"/>
          <w:position w:val="0"/>
          <w:sz w:val="24"/>
          <w:shd w:fill="auto" w:val="clear"/>
        </w:rPr>
        <w:t xml:space="preserve">ų kalba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dienas per savait</w:t>
      </w:r>
      <w:r>
        <w:rPr>
          <w:rFonts w:ascii="Times New Roman" w:hAnsi="Times New Roman" w:cs="Times New Roman" w:eastAsia="Times New Roman"/>
          <w:color w:val="auto"/>
          <w:spacing w:val="0"/>
          <w:position w:val="0"/>
          <w:sz w:val="24"/>
          <w:shd w:fill="auto" w:val="clear"/>
        </w:rPr>
        <w:t xml:space="preserve">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16.5. muzika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2 savaites;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16.6. informatika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2 savaites;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16.7. dail</w:t>
      </w:r>
      <w:r>
        <w:rPr>
          <w:rFonts w:ascii="Times New Roman" w:hAnsi="Times New Roman" w:cs="Times New Roman" w:eastAsia="Times New Roman"/>
          <w:color w:val="auto"/>
          <w:spacing w:val="0"/>
          <w:position w:val="0"/>
          <w:sz w:val="24"/>
          <w:shd w:fill="auto" w:val="clear"/>
        </w:rPr>
        <w:t xml:space="preserve">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2 savaites;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16.8. fizinis ugdymas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savaitę;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16.9. geografija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savaitę;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16.10. istorija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savaitę;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16.11. pilieti</w:t>
      </w:r>
      <w:r>
        <w:rPr>
          <w:rFonts w:ascii="Times New Roman" w:hAnsi="Times New Roman" w:cs="Times New Roman" w:eastAsia="Times New Roman"/>
          <w:color w:val="auto"/>
          <w:spacing w:val="0"/>
          <w:position w:val="0"/>
          <w:sz w:val="24"/>
          <w:shd w:fill="auto" w:val="clear"/>
        </w:rPr>
        <w:t xml:space="preserve">škumo pagrindai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2 savaites;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16.12. matematika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dienas per savait</w:t>
      </w:r>
      <w:r>
        <w:rPr>
          <w:rFonts w:ascii="Times New Roman" w:hAnsi="Times New Roman" w:cs="Times New Roman" w:eastAsia="Times New Roman"/>
          <w:color w:val="auto"/>
          <w:spacing w:val="0"/>
          <w:position w:val="0"/>
          <w:sz w:val="24"/>
          <w:shd w:fill="auto" w:val="clear"/>
        </w:rPr>
        <w:t xml:space="preserve">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16.13. biologija ir gamta ir </w:t>
      </w:r>
      <w:r>
        <w:rPr>
          <w:rFonts w:ascii="Times New Roman" w:hAnsi="Times New Roman" w:cs="Times New Roman" w:eastAsia="Times New Roman"/>
          <w:color w:val="auto"/>
          <w:spacing w:val="0"/>
          <w:position w:val="0"/>
          <w:sz w:val="24"/>
          <w:shd w:fill="auto" w:val="clear"/>
        </w:rPr>
        <w:t xml:space="preserve">žmogus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savaitę;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16.14. chemija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savaitę;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16.15. technologijos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2 savaites;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16.16. fizika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savaitę;</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16.17. </w:t>
      </w:r>
      <w:r>
        <w:rPr>
          <w:rFonts w:ascii="Times New Roman" w:hAnsi="Times New Roman" w:cs="Times New Roman" w:eastAsia="Times New Roman"/>
          <w:color w:val="auto"/>
          <w:spacing w:val="0"/>
          <w:position w:val="0"/>
          <w:sz w:val="24"/>
          <w:shd w:fill="auto" w:val="clear"/>
        </w:rPr>
        <w:t xml:space="preserve">žmogaus sauga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2 savaites;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16.18. dorinis ugdymas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dien</w:t>
      </w:r>
      <w:r>
        <w:rPr>
          <w:rFonts w:ascii="Times New Roman" w:hAnsi="Times New Roman" w:cs="Times New Roman" w:eastAsia="Times New Roman"/>
          <w:color w:val="auto"/>
          <w:spacing w:val="0"/>
          <w:position w:val="0"/>
          <w:sz w:val="24"/>
          <w:shd w:fill="auto" w:val="clear"/>
        </w:rPr>
        <w:t xml:space="preserve">ą per 2 savaites.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17. U</w:t>
      </w:r>
      <w:r>
        <w:rPr>
          <w:rFonts w:ascii="Times New Roman" w:hAnsi="Times New Roman" w:cs="Times New Roman" w:eastAsia="Times New Roman"/>
          <w:color w:val="auto"/>
          <w:spacing w:val="0"/>
          <w:position w:val="0"/>
          <w:sz w:val="24"/>
          <w:shd w:fill="auto" w:val="clear"/>
        </w:rPr>
        <w:t xml:space="preserve">žduotis mokytojams rekomenduojama pateikti iki 12 valandos, nurodant mokiniams, iki kada ir kokiais būdais privalo atsiskaityti;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mokiniai  konsultuojami ir darbai taisomi bei vertinami pagal mokytoj</w:t>
      </w:r>
      <w:r>
        <w:rPr>
          <w:rFonts w:ascii="Times New Roman" w:hAnsi="Times New Roman" w:cs="Times New Roman" w:eastAsia="Times New Roman"/>
          <w:color w:val="auto"/>
          <w:spacing w:val="0"/>
          <w:position w:val="0"/>
          <w:sz w:val="24"/>
          <w:shd w:fill="auto" w:val="clear"/>
        </w:rPr>
        <w:t xml:space="preserve">ų nuotolinio darbo grafikus;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18. mokinius, turin</w:t>
      </w:r>
      <w:r>
        <w:rPr>
          <w:rFonts w:ascii="Times New Roman" w:hAnsi="Times New Roman" w:cs="Times New Roman" w:eastAsia="Times New Roman"/>
          <w:color w:val="auto"/>
          <w:spacing w:val="0"/>
          <w:position w:val="0"/>
          <w:sz w:val="24"/>
          <w:shd w:fill="FFFFFF" w:val="clear"/>
        </w:rPr>
        <w:t xml:space="preserve">čius specialiųjų ugdymosi poreikių, konsultuoja specialioji pedagogė - logopedė, naudodamasi el. dienynu, el. paštu, telefonu, ,,Facebook“ ir pan.;</w:t>
      </w:r>
      <w:r>
        <w:rPr>
          <w:rFonts w:ascii="Times New Roman" w:hAnsi="Times New Roman" w:cs="Times New Roman" w:eastAsia="Times New Roman"/>
          <w:color w:val="auto"/>
          <w:spacing w:val="0"/>
          <w:position w:val="0"/>
          <w:sz w:val="24"/>
          <w:shd w:fill="auto" w:val="clear"/>
        </w:rPr>
        <w:t xml:space="preserve"> bendradarbiaujama ir bendraujama su mokiniais, toje klasėje dirbančiais mokytojais, klasių vadovais ir  tėvais (globėjais, rūpintojais) įvairiomis informavimo priemonėmis ir kanalais (skambučiai, laiškai ir kt.).</w:t>
      </w:r>
    </w:p>
    <w:p>
      <w:pPr>
        <w:spacing w:before="0" w:after="0" w:line="240"/>
        <w:ind w:right="0" w:left="0" w:firstLine="720"/>
        <w:jc w:val="both"/>
        <w:rPr>
          <w:rFonts w:ascii="Times New Roman" w:hAnsi="Times New Roman" w:cs="Times New Roman" w:eastAsia="Times New Roman"/>
          <w:color w:val="FF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19. N</w:t>
      </w:r>
      <w:r>
        <w:rPr>
          <w:rFonts w:ascii="Times New Roman" w:hAnsi="Times New Roman" w:cs="Times New Roman" w:eastAsia="Times New Roman"/>
          <w:color w:val="000000"/>
          <w:spacing w:val="0"/>
          <w:position w:val="0"/>
          <w:sz w:val="24"/>
          <w:shd w:fill="FFFFFF" w:val="clear"/>
        </w:rPr>
        <w:t xml:space="preserve">e v</w:t>
      </w:r>
      <w:r>
        <w:rPr>
          <w:rFonts w:ascii="Times New Roman" w:hAnsi="Times New Roman" w:cs="Times New Roman" w:eastAsia="Times New Roman"/>
          <w:color w:val="000000"/>
          <w:spacing w:val="0"/>
          <w:position w:val="0"/>
          <w:sz w:val="24"/>
          <w:shd w:fill="FFFFFF" w:val="clear"/>
        </w:rPr>
        <w:t xml:space="preserve">ėliau kaip iki 2020 m. kovo 25 d. informuoti mokinių tėvus (globėjus, rūpintojus), kaip bus organizuojamas ugdymas(is).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III SKYRIUS</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NUOTOLINIO MOKYMO VYKDYMAS </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62"/>
        <w:jc w:val="center"/>
        <w:rPr>
          <w:rFonts w:ascii="Times New Roman" w:hAnsi="Times New Roman" w:cs="Times New Roman" w:eastAsia="Times New Roman"/>
          <w:b/>
          <w:color w:val="FF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Mokytojai ir mokiniai turi tur</w:t>
      </w:r>
      <w:r>
        <w:rPr>
          <w:rFonts w:ascii="Times New Roman" w:hAnsi="Times New Roman" w:cs="Times New Roman" w:eastAsia="Times New Roman"/>
          <w:color w:val="auto"/>
          <w:spacing w:val="0"/>
          <w:position w:val="0"/>
          <w:sz w:val="24"/>
          <w:shd w:fill="auto" w:val="clear"/>
        </w:rPr>
        <w:t xml:space="preserve">ėti galimybę prisijungti prie nuotolinio mokymosi aplinkos iš namų. Neturint galimybės, sudaromos sąlygos atvykti į mokyklą, kur jie galės prisijungti prie nuotolinio mokymosi aplinkos.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Nuotolinio mokymo tvarkara</w:t>
      </w:r>
      <w:r>
        <w:rPr>
          <w:rFonts w:ascii="Times New Roman" w:hAnsi="Times New Roman" w:cs="Times New Roman" w:eastAsia="Times New Roman"/>
          <w:color w:val="auto"/>
          <w:spacing w:val="0"/>
          <w:position w:val="0"/>
          <w:sz w:val="24"/>
          <w:shd w:fill="auto" w:val="clear"/>
        </w:rPr>
        <w:t xml:space="preserve">štis savo struktūra yra analogiškas tradiciniam savaitiniam pamokų tvarkaraščiui. Pamokos,  konsultacijos vyksta darbo dienomis iki 14.50, o neformalusis ugdymas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iki 17.30 val.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Ne v</w:t>
      </w:r>
      <w:r>
        <w:rPr>
          <w:rFonts w:ascii="Times New Roman" w:hAnsi="Times New Roman" w:cs="Times New Roman" w:eastAsia="Times New Roman"/>
          <w:color w:val="auto"/>
          <w:spacing w:val="0"/>
          <w:position w:val="0"/>
          <w:sz w:val="24"/>
          <w:shd w:fill="auto" w:val="clear"/>
        </w:rPr>
        <w:t xml:space="preserve">ėliau kaip iki 15 val. mokiniai pateikia mokytojams atliktus darbus. Atliktas užduotis mokiniai arba pradinių klasių mokinių  tėvai įkelia į nurodytą el. paštą ar kitą programą, kad mokytojas matytų rezultatus. Esant rimtam pagrindimui, mokytojas gali atidėti užduočių atlikimo terminą ilgesniam laikui.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Mokytojai sukuria kiekvienai klasei atskir</w:t>
      </w:r>
      <w:r>
        <w:rPr>
          <w:rFonts w:ascii="Times New Roman" w:hAnsi="Times New Roman" w:cs="Times New Roman" w:eastAsia="Times New Roman"/>
          <w:color w:val="auto"/>
          <w:spacing w:val="0"/>
          <w:position w:val="0"/>
          <w:sz w:val="24"/>
          <w:shd w:fill="auto" w:val="clear"/>
        </w:rPr>
        <w:t xml:space="preserve">ą elektroninį arba popierinį aplanką, kuriame kaupiami mokinių atlikti darbai.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Mokytojai kasdien fiksuoja (popieriniu arba elektroniniu b</w:t>
      </w:r>
      <w:r>
        <w:rPr>
          <w:rFonts w:ascii="Times New Roman" w:hAnsi="Times New Roman" w:cs="Times New Roman" w:eastAsia="Times New Roman"/>
          <w:color w:val="auto"/>
          <w:spacing w:val="0"/>
          <w:position w:val="0"/>
          <w:sz w:val="24"/>
          <w:shd w:fill="auto" w:val="clear"/>
        </w:rPr>
        <w:t xml:space="preserve">ūdu) mokinių dalyvavimą mokymosi procese ir informuoja klasių vadovus apie neprisijungusius mokinius. Klasės vadovas informuoja tėvus, kurie privalo užtikrinti mokinių dalyvavimą ugdymo procese kitą darbo dieną.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Mokytojas kasdien, i</w:t>
      </w:r>
      <w:r>
        <w:rPr>
          <w:rFonts w:ascii="Times New Roman" w:hAnsi="Times New Roman" w:cs="Times New Roman" w:eastAsia="Times New Roman"/>
          <w:color w:val="auto"/>
          <w:spacing w:val="0"/>
          <w:position w:val="0"/>
          <w:sz w:val="24"/>
          <w:shd w:fill="auto" w:val="clear"/>
        </w:rPr>
        <w:t xml:space="preserve">šsiaiškinęs mokinių neprisijungimo priežastis, pateikia informaciją klasės vadovui, konsultuojasi su mokyklos paskirtais informacinių technologijų specialistais.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Dalyk</w:t>
      </w:r>
      <w:r>
        <w:rPr>
          <w:rFonts w:ascii="Times New Roman" w:hAnsi="Times New Roman" w:cs="Times New Roman" w:eastAsia="Times New Roman"/>
          <w:color w:val="auto"/>
          <w:spacing w:val="0"/>
          <w:position w:val="0"/>
          <w:sz w:val="24"/>
          <w:shd w:fill="auto" w:val="clear"/>
        </w:rPr>
        <w:t xml:space="preserve">ų mokytojai, kartą per savaitę atsiskaito mokyklos vadovams apie nuotolinio mokymo eigą.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27. Mokymo med</w:t>
      </w:r>
      <w:r>
        <w:rPr>
          <w:rFonts w:ascii="Times New Roman" w:hAnsi="Times New Roman" w:cs="Times New Roman" w:eastAsia="Times New Roman"/>
          <w:color w:val="auto"/>
          <w:spacing w:val="0"/>
          <w:position w:val="0"/>
          <w:sz w:val="24"/>
          <w:shd w:fill="FFFFFF" w:val="clear"/>
        </w:rPr>
        <w:t xml:space="preserve">žiaga gali būti popierinė (pvz., mokinių turimi vadovėliai, pratybų sąsiuviniai, jų priedai), tačiau užduotys turėtų būti pateiktos skaitmeninėse aplinkose su nuorodomis, (pvz.,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Padlet“,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Google“ dokumentai ir kt.).</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Galima organizuoti vaizdo konferencijas konsultacijoms teikti, pamokoms organizuoti ir kt., pakviesti mokytojus naudotis vaizdo paskait</w:t>
      </w:r>
      <w:r>
        <w:rPr>
          <w:rFonts w:ascii="Times New Roman" w:hAnsi="Times New Roman" w:cs="Times New Roman" w:eastAsia="Times New Roman"/>
          <w:color w:val="auto"/>
          <w:spacing w:val="0"/>
          <w:position w:val="0"/>
          <w:sz w:val="24"/>
          <w:shd w:fill="auto" w:val="clear"/>
        </w:rPr>
        <w:t xml:space="preserve">ų kambariais ir, vedant pamokas nuotoliniu būdu, įrašyti jas ir tokiu būdu pradėti kurti turinį jau dabar, papildant jį įvairiais skaitmeniniais ištekliais. </w:t>
      </w:r>
    </w:p>
    <w:p>
      <w:pPr>
        <w:spacing w:before="0" w:after="0" w:line="240"/>
        <w:ind w:right="0" w:left="0" w:firstLine="851"/>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29. Mokytojai sukuria aplink</w:t>
      </w:r>
      <w:r>
        <w:rPr>
          <w:rFonts w:ascii="Times New Roman" w:hAnsi="Times New Roman" w:cs="Times New Roman" w:eastAsia="Times New Roman"/>
          <w:color w:val="auto"/>
          <w:spacing w:val="0"/>
          <w:position w:val="0"/>
          <w:sz w:val="24"/>
          <w:shd w:fill="FFFFFF" w:val="clear"/>
        </w:rPr>
        <w:t xml:space="preserve">ą (pvz., uždara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Facebook“ grup</w:t>
      </w:r>
      <w:r>
        <w:rPr>
          <w:rFonts w:ascii="Times New Roman" w:hAnsi="Times New Roman" w:cs="Times New Roman" w:eastAsia="Times New Roman"/>
          <w:color w:val="auto"/>
          <w:spacing w:val="0"/>
          <w:position w:val="0"/>
          <w:sz w:val="24"/>
          <w:shd w:fill="FFFFFF" w:val="clear"/>
        </w:rPr>
        <w:t xml:space="preserve">ė), kurioje visi būtų kviečiami dalintis patirtimi, kreiptis į IKT koordinatorius.</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Rekomenduojama sekti </w:t>
      </w:r>
      <w:r>
        <w:rPr>
          <w:rFonts w:ascii="Times New Roman" w:hAnsi="Times New Roman" w:cs="Times New Roman" w:eastAsia="Times New Roman"/>
          <w:color w:val="auto"/>
          <w:spacing w:val="0"/>
          <w:position w:val="0"/>
          <w:sz w:val="24"/>
          <w:shd w:fill="auto" w:val="clear"/>
        </w:rPr>
        <w:t xml:space="preserve">Švietimo, mokslo ir sporto ministerijos interneto svetainėje teikiamą informaciją dėl darbo organizavimo, mokinių mokymo nuotoliniu būdu ir Nacionalinės švietimo agentūros teikiamą informaciją jos interneto svetainėje dėl ,,Mokytojo TV“ transliacijos mokytojams.</w:t>
      </w:r>
    </w:p>
    <w:p>
      <w:pPr>
        <w:spacing w:before="0" w:after="0" w:line="240"/>
        <w:ind w:right="0" w:left="0" w:firstLine="62"/>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IV SKYRIUS</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62"/>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REKOMENDUOJAMI NAUDOTI SKAITMENINIAI I</w:t>
      </w:r>
      <w:r>
        <w:rPr>
          <w:rFonts w:ascii="Times New Roman" w:hAnsi="Times New Roman" w:cs="Times New Roman" w:eastAsia="Times New Roman"/>
          <w:b/>
          <w:color w:val="auto"/>
          <w:spacing w:val="0"/>
          <w:position w:val="0"/>
          <w:sz w:val="24"/>
          <w:shd w:fill="FFFFFF" w:val="clear"/>
        </w:rPr>
        <w:t xml:space="preserve">ŠTEKLIAI IR KITA PAGALBA</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Organizuojant nuotolin</w:t>
      </w:r>
      <w:r>
        <w:rPr>
          <w:rFonts w:ascii="Times New Roman" w:hAnsi="Times New Roman" w:cs="Times New Roman" w:eastAsia="Times New Roman"/>
          <w:color w:val="auto"/>
          <w:spacing w:val="0"/>
          <w:position w:val="0"/>
          <w:sz w:val="24"/>
          <w:shd w:fill="auto" w:val="clear"/>
        </w:rPr>
        <w:t xml:space="preserve">į mokymą, reikėtų įvertinti jau mokykloje taikomas informacines sistemas ir (ar) virtualias aplinkas. Šiuo metu rinkoje galima rasti įvairių galimybių: el. dienynai, virtualios mokymo aplinkos, bendradarbiavimo / veiklos platformos ir pan.</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 Ugdymo programoms </w:t>
      </w:r>
      <w:r>
        <w:rPr>
          <w:rFonts w:ascii="Times New Roman" w:hAnsi="Times New Roman" w:cs="Times New Roman" w:eastAsia="Times New Roman"/>
          <w:color w:val="auto"/>
          <w:spacing w:val="0"/>
          <w:position w:val="0"/>
          <w:sz w:val="24"/>
          <w:shd w:fill="FFFFFF" w:val="clear"/>
        </w:rPr>
        <w:t xml:space="preserve">įgyvendinti rekomenduojama pasinaudoti esamu visoms mokykloms laisvai prieinamu nacionaliniu skaitmeniniu ugdymo turiniu:</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32.1. </w:t>
      </w:r>
      <w:r>
        <w:rPr>
          <w:rFonts w:ascii="Times New Roman" w:hAnsi="Times New Roman" w:cs="Times New Roman" w:eastAsia="Times New Roman"/>
          <w:b/>
          <w:color w:val="auto"/>
          <w:spacing w:val="0"/>
          <w:position w:val="0"/>
          <w:sz w:val="24"/>
          <w:shd w:fill="FFFFFF" w:val="clear"/>
        </w:rPr>
        <w:t xml:space="preserve"> Emokykla</w:t>
      </w:r>
      <w:r>
        <w:rPr>
          <w:rFonts w:ascii="Times New Roman" w:hAnsi="Times New Roman" w:cs="Times New Roman" w:eastAsia="Times New Roman"/>
          <w:color w:val="0000FF"/>
          <w:spacing w:val="0"/>
          <w:position w:val="0"/>
          <w:sz w:val="24"/>
          <w:u w:val="single"/>
          <w:shd w:fill="FFFFFF"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http://lom.emokykla.lt/public/</w:t>
        </w:r>
      </w:hyperlink>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skaitmenini</w:t>
      </w:r>
      <w:r>
        <w:rPr>
          <w:rFonts w:ascii="Times New Roman" w:hAnsi="Times New Roman" w:cs="Times New Roman" w:eastAsia="Times New Roman"/>
          <w:color w:val="auto"/>
          <w:spacing w:val="0"/>
          <w:position w:val="0"/>
          <w:sz w:val="24"/>
          <w:shd w:fill="FFFFFF" w:val="clear"/>
        </w:rPr>
        <w:t xml:space="preserve">ų priemonių paieška;</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32.2.</w:t>
      </w:r>
      <w:r>
        <w:rPr>
          <w:rFonts w:ascii="Times New Roman" w:hAnsi="Times New Roman" w:cs="Times New Roman" w:eastAsia="Times New Roman"/>
          <w:b/>
          <w:color w:val="auto"/>
          <w:spacing w:val="0"/>
          <w:position w:val="0"/>
          <w:sz w:val="24"/>
          <w:shd w:fill="FFFFFF" w:val="clear"/>
        </w:rPr>
        <w:t xml:space="preserve"> Ugdymo sodas</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FFFFFF" w:val="clear"/>
          </w:rPr>
          <w:t xml:space="preserve">https://sodas.ugdome.lt/mokymo-priemones</w:t>
        </w:r>
      </w:hyperlink>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mokymosi med</w:t>
      </w:r>
      <w:r>
        <w:rPr>
          <w:rFonts w:ascii="Times New Roman" w:hAnsi="Times New Roman" w:cs="Times New Roman" w:eastAsia="Times New Roman"/>
          <w:color w:val="auto"/>
          <w:spacing w:val="0"/>
          <w:position w:val="0"/>
          <w:sz w:val="24"/>
          <w:shd w:fill="FFFFFF" w:val="clear"/>
        </w:rPr>
        <w:t xml:space="preserve">žiagos (lietuvių kalbos ir literatūros, matematikos, gamtos, socialinių  ir kitų mokslų) saugykla, kurioje mokymosi medžiaga prieinama visiems mokiniams, mokytojams ir tėvams;</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32.3 projekto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Mokykl</w:t>
      </w:r>
      <w:r>
        <w:rPr>
          <w:rFonts w:ascii="Times New Roman" w:hAnsi="Times New Roman" w:cs="Times New Roman" w:eastAsia="Times New Roman"/>
          <w:color w:val="auto"/>
          <w:spacing w:val="0"/>
          <w:position w:val="0"/>
          <w:sz w:val="24"/>
          <w:shd w:fill="FFFFFF" w:val="clear"/>
        </w:rPr>
        <w:t xml:space="preserve">ų aprūpinimas gamtos ir technologinių mokslų priemonėmis“ medžiaga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FFFFFF" w:val="clear"/>
          </w:rPr>
          <w:t xml:space="preserve">http://www.vedlys.smm.lt/</w:t>
        </w:r>
      </w:hyperlink>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32.4. brandos egzamin</w:t>
      </w:r>
      <w:r>
        <w:rPr>
          <w:rFonts w:ascii="Times New Roman" w:hAnsi="Times New Roman" w:cs="Times New Roman" w:eastAsia="Times New Roman"/>
          <w:color w:val="auto"/>
          <w:spacing w:val="0"/>
          <w:position w:val="0"/>
          <w:sz w:val="24"/>
          <w:shd w:fill="FFFFFF" w:val="clear"/>
        </w:rPr>
        <w:t xml:space="preserve">ų, pagrindinio ugdymo pasiekimų patikrinimo, nacionalinių mokinių pasiekimų patikrinimų užduotys ir atsakymai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FFFFFF" w:val="clear"/>
          </w:rPr>
          <w:t xml:space="preserve">https://egzaminai.lt/668/</w:t>
        </w:r>
      </w:hyperlink>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FFFFFF" w:val="clear"/>
          </w:rPr>
          <w:t xml:space="preserve">https://egzaminai.lt/692/</w:t>
        </w:r>
      </w:hyperlink>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FFFFFF" w:val="clear"/>
          </w:rPr>
          <w:t xml:space="preserve">https://egzaminai.lt/610/</w:t>
        </w:r>
      </w:hyperlink>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 Nuorodos </w:t>
      </w:r>
      <w:r>
        <w:rPr>
          <w:rFonts w:ascii="Times New Roman" w:hAnsi="Times New Roman" w:cs="Times New Roman" w:eastAsia="Times New Roman"/>
          <w:color w:val="auto"/>
          <w:spacing w:val="0"/>
          <w:position w:val="0"/>
          <w:sz w:val="24"/>
          <w:shd w:fill="FFFFFF" w:val="clear"/>
        </w:rPr>
        <w:t xml:space="preserve">į kitą metodinę medžiaga nuotoliniam mokymui pagal dalykus bus nuolat atnaujinamos ir pateikiamos Nacionalinės švietimo agentūros interneto svetainėje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FFFFFF" w:val="clear"/>
          </w:rPr>
          <w:t xml:space="preserve">https://www.nsa.smm.lt/nuotolinis</w:t>
        </w:r>
      </w:hyperlink>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34. Rekomenduojama taip pat naudotis laikinai laisvai prieinamu </w:t>
      </w:r>
      <w:r>
        <w:rPr>
          <w:rFonts w:ascii="Times New Roman" w:hAnsi="Times New Roman" w:cs="Times New Roman" w:eastAsia="Times New Roman"/>
          <w:color w:val="auto"/>
          <w:spacing w:val="0"/>
          <w:position w:val="0"/>
          <w:sz w:val="24"/>
          <w:shd w:fill="FFFFFF" w:val="clear"/>
        </w:rPr>
        <w:t xml:space="preserve">įvairių įmonių siūlomu skaitmeniniu turiniu. </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35.  Rekomenduojama susisiekti su kitomis Lietuvos mokyklomis ir aptarti galimybes bendradarbiavimo pagrindu dalytis skaitmeniniu ugdymo turiniu, ger</w:t>
      </w:r>
      <w:r>
        <w:rPr>
          <w:rFonts w:ascii="Times New Roman" w:hAnsi="Times New Roman" w:cs="Times New Roman" w:eastAsia="Times New Roman"/>
          <w:color w:val="auto"/>
          <w:spacing w:val="0"/>
          <w:position w:val="0"/>
          <w:sz w:val="24"/>
          <w:shd w:fill="FFFFFF" w:val="clear"/>
        </w:rPr>
        <w:t xml:space="preserve">ąja patirtimi. Lietuvoje yra mokyklų, kurios jau daug metų sėkmingai mokinius moko nuotoliniu būdu. Jų sąrašą galima rasti adresu: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FFFFFF" w:val="clear"/>
          </w:rPr>
          <w:t xml:space="preserve">https://www.smm.lt/web/lt/smm-svietimas/informacija-atvykstantiems-is-usienio-isvykstantiems-i-uzsieni/isvykstantiems-gyventi-ir0mokytis-i-uzsieni</w:t>
        </w:r>
      </w:hyperlink>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Si</w:t>
      </w:r>
      <w:r>
        <w:rPr>
          <w:rFonts w:ascii="Times New Roman" w:hAnsi="Times New Roman" w:cs="Times New Roman" w:eastAsia="Times New Roman"/>
          <w:color w:val="auto"/>
          <w:spacing w:val="0"/>
          <w:position w:val="0"/>
          <w:sz w:val="24"/>
          <w:shd w:fill="auto" w:val="clear"/>
        </w:rPr>
        <w:t xml:space="preserve">ūloma kreiptis į kitas Lietuvos švietimo, mokslo ir studijų institucijas pasidalinti patirtimi ir pasirengti elementarius nuotolinio mokymosi aplinkų naudotojų vadovus, vaizdo paskaitų kambarių naudotojų vadovus ir pan.</w:t>
      </w:r>
    </w:p>
    <w:p>
      <w:pPr>
        <w:spacing w:before="0" w:after="0" w:line="240"/>
        <w:ind w:right="0" w:left="0" w:firstLine="851"/>
        <w:jc w:val="both"/>
        <w:rPr>
          <w:rFonts w:ascii="Times New Roman" w:hAnsi="Times New Roman" w:cs="Times New Roman" w:eastAsia="Times New Roman"/>
          <w:color w:val="auto"/>
          <w:spacing w:val="0"/>
          <w:position w:val="0"/>
          <w:sz w:val="24"/>
          <w:shd w:fill="F2F3F5" w:val="clear"/>
        </w:rPr>
      </w:pPr>
      <w:r>
        <w:rPr>
          <w:rFonts w:ascii="Times New Roman" w:hAnsi="Times New Roman" w:cs="Times New Roman" w:eastAsia="Times New Roman"/>
          <w:color w:val="auto"/>
          <w:spacing w:val="0"/>
          <w:position w:val="0"/>
          <w:sz w:val="24"/>
          <w:shd w:fill="FFFFFF" w:val="clear"/>
        </w:rPr>
        <w:t xml:space="preserve">37. Si</w:t>
      </w:r>
      <w:r>
        <w:rPr>
          <w:rFonts w:ascii="Times New Roman" w:hAnsi="Times New Roman" w:cs="Times New Roman" w:eastAsia="Times New Roman"/>
          <w:color w:val="auto"/>
          <w:spacing w:val="0"/>
          <w:position w:val="0"/>
          <w:sz w:val="24"/>
          <w:shd w:fill="FFFFFF" w:val="clear"/>
        </w:rPr>
        <w:t xml:space="preserve">ūloma naudotis atviraisiais ištekliais kitomis kalbomis, pvz., anglų kalba ,,Khan Academy“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FFFFFF" w:val="clear"/>
          </w:rPr>
          <w:t xml:space="preserve">https://www.khanacademy.org/</w:t>
        </w:r>
      </w:hyperlink>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shd w:fill="F8FBFC" w:val="clear"/>
        </w:rPr>
        <w:t xml:space="preserve">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0000FF"/>
          <w:spacing w:val="0"/>
          <w:position w:val="0"/>
          <w:sz w:val="24"/>
          <w:u w:val="single"/>
          <w:shd w:fill="F8FBFC" w:val="clear"/>
        </w:rPr>
        <w:t xml:space="preserve">European Schoolnet“</w:t>
      </w:r>
      <w:r>
        <w:rPr>
          <w:rFonts w:ascii="Times New Roman" w:hAnsi="Times New Roman" w:cs="Times New Roman" w:eastAsia="Times New Roman"/>
          <w:color w:val="auto"/>
          <w:spacing w:val="0"/>
          <w:position w:val="0"/>
          <w:sz w:val="24"/>
          <w:shd w:fill="F8FBFC" w:val="clear"/>
        </w:rPr>
        <w:t xml:space="preserve"> (EUN) mokymosi i</w:t>
      </w:r>
      <w:r>
        <w:rPr>
          <w:rFonts w:ascii="Times New Roman" w:hAnsi="Times New Roman" w:cs="Times New Roman" w:eastAsia="Times New Roman"/>
          <w:color w:val="auto"/>
          <w:spacing w:val="0"/>
          <w:position w:val="0"/>
          <w:sz w:val="24"/>
          <w:shd w:fill="F8FBFC" w:val="clear"/>
        </w:rPr>
        <w:t xml:space="preserve">štekliais, leidžiančiais mokykloms rasti ugdymo turinį iš daugelio skirtingų šalių ir teikėjų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FFFFFF" w:val="clear"/>
          </w:rPr>
          <w:t xml:space="preserve">http://lreforschools.eun.org/web/guest</w:t>
        </w:r>
      </w:hyperlink>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FFFFFF" w:val="clear"/>
          </w:rPr>
          <w:t xml:space="preserve">https://www.schooleducationgateway.eu/en/pub/</w:t>
        </w:r>
      </w:hyperlink>
      <w:r>
        <w:rPr>
          <w:rFonts w:ascii="Times New Roman" w:hAnsi="Times New Roman" w:cs="Times New Roman" w:eastAsia="Times New Roman"/>
          <w:color w:val="auto"/>
          <w:spacing w:val="0"/>
          <w:position w:val="0"/>
          <w:sz w:val="24"/>
          <w:u w:val="single"/>
          <w:shd w:fill="FFFFFF" w:val="clear"/>
        </w:rPr>
        <w:t xml:space="preserve"> index.htm</w:t>
      </w:r>
      <w:r>
        <w:rPr>
          <w:rFonts w:ascii="Times New Roman" w:hAnsi="Times New Roman" w:cs="Times New Roman" w:eastAsia="Times New Roman"/>
          <w:color w:val="auto"/>
          <w:spacing w:val="0"/>
          <w:position w:val="0"/>
          <w:sz w:val="24"/>
          <w:shd w:fill="FFFFFF" w:val="clear"/>
        </w:rPr>
        <w:t xml:space="preserve"> ir kt.)</w:t>
      </w:r>
    </w:p>
    <w:p>
      <w:pPr>
        <w:spacing w:before="0" w:after="0" w:line="240"/>
        <w:ind w:right="0" w:left="0" w:firstLine="851"/>
        <w:jc w:val="both"/>
        <w:rPr>
          <w:rFonts w:ascii="Times New Roman" w:hAnsi="Times New Roman" w:cs="Times New Roman" w:eastAsia="Times New Roman"/>
          <w:color w:val="auto"/>
          <w:spacing w:val="0"/>
          <w:position w:val="0"/>
          <w:sz w:val="24"/>
          <w:shd w:fill="F2F3F5"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F2F3F5"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gzaminai.lt/668/" Id="docRId3" Type="http://schemas.openxmlformats.org/officeDocument/2006/relationships/hyperlink" /><Relationship TargetMode="External" Target="https://www.smm.lt/web/lt/smm-svietimas/informacija-atvykstantiems-is-usienio-isvykstantiems-i-uzsieni/isvykstantiems-gyventi-ir0mokytis-i-uzsieni" Id="docRId7" Type="http://schemas.openxmlformats.org/officeDocument/2006/relationships/hyperlink" /><Relationship TargetMode="External" Target="https://www.schooleducationgateway.eu/en/pub/" Id="docRId10" Type="http://schemas.openxmlformats.org/officeDocument/2006/relationships/hyperlink" /><Relationship TargetMode="External" Target="http://www.vedlys.smm.lt/" Id="docRId2" Type="http://schemas.openxmlformats.org/officeDocument/2006/relationships/hyperlink" /><Relationship TargetMode="External" Target="https://www.nsa.smm.lt/nuotolinis" Id="docRId6" Type="http://schemas.openxmlformats.org/officeDocument/2006/relationships/hyperlink" /><Relationship TargetMode="External" Target="https://sodas.ugdome.lt/mokymo-priemones" Id="docRId1" Type="http://schemas.openxmlformats.org/officeDocument/2006/relationships/hyperlink" /><Relationship Target="numbering.xml" Id="docRId11" Type="http://schemas.openxmlformats.org/officeDocument/2006/relationships/numbering" /><Relationship TargetMode="External" Target="https://egzaminai.lt/610/" Id="docRId5" Type="http://schemas.openxmlformats.org/officeDocument/2006/relationships/hyperlink" /><Relationship TargetMode="External" Target="http://lreforschools.eun.org/web/guest" Id="docRId9" Type="http://schemas.openxmlformats.org/officeDocument/2006/relationships/hyperlink" /><Relationship TargetMode="External" Target="http://lom.emokykla.lt/public/" Id="docRId0" Type="http://schemas.openxmlformats.org/officeDocument/2006/relationships/hyperlink" /><Relationship Target="styles.xml" Id="docRId12" Type="http://schemas.openxmlformats.org/officeDocument/2006/relationships/styles" /><Relationship TargetMode="External" Target="https://egzaminai.lt/692/" Id="docRId4" Type="http://schemas.openxmlformats.org/officeDocument/2006/relationships/hyperlink" /><Relationship TargetMode="External" Target="https://www.khanacademy.org/" Id="docRId8" Type="http://schemas.openxmlformats.org/officeDocument/2006/relationships/hyperlink" /></Relationships>
</file>